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"/>
        <w:gridCol w:w="36"/>
        <w:gridCol w:w="36"/>
        <w:gridCol w:w="36"/>
        <w:gridCol w:w="36"/>
      </w:tblGrid>
      <w:tr w:rsidR="00E92F4D" w:rsidRPr="00C82023" w14:paraId="47050803" w14:textId="77777777" w:rsidTr="00D235E7">
        <w:trPr>
          <w:trHeight w:val="204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hideMark/>
          </w:tcPr>
          <w:p w14:paraId="136F5189" w14:textId="77777777" w:rsidR="00E92F4D" w:rsidRPr="00C82023" w:rsidRDefault="00E92F4D" w:rsidP="00D235E7">
            <w:pPr>
              <w:jc w:val="center"/>
              <w:rPr>
                <w:rFonts w:ascii="Arial CYR" w:eastAsia="Times New Roman" w:hAnsi="Arial CYR" w:cs="Arial CYR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hideMark/>
          </w:tcPr>
          <w:p w14:paraId="3097B4FC" w14:textId="77777777" w:rsidR="00E92F4D" w:rsidRPr="00C82023" w:rsidRDefault="00E92F4D" w:rsidP="00D235E7">
            <w:pPr>
              <w:jc w:val="center"/>
              <w:rPr>
                <w:rFonts w:ascii="Arial CYR" w:eastAsia="Times New Roman" w:hAnsi="Arial CYR" w:cs="Arial CYR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hideMark/>
          </w:tcPr>
          <w:p w14:paraId="4706F493" w14:textId="77777777" w:rsidR="00E92F4D" w:rsidRPr="00C82023" w:rsidRDefault="00E92F4D" w:rsidP="00D235E7">
            <w:pPr>
              <w:jc w:val="center"/>
              <w:rPr>
                <w:rFonts w:ascii="Arial CYR" w:eastAsia="Times New Roman" w:hAnsi="Arial CYR" w:cs="Arial CYR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hideMark/>
          </w:tcPr>
          <w:p w14:paraId="70E17AC0" w14:textId="77777777" w:rsidR="00E92F4D" w:rsidRPr="00C82023" w:rsidRDefault="00E92F4D" w:rsidP="00D235E7">
            <w:pPr>
              <w:jc w:val="center"/>
              <w:rPr>
                <w:rFonts w:ascii="Arial CYR" w:eastAsia="Times New Roman" w:hAnsi="Arial CYR" w:cs="Arial CYR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hideMark/>
          </w:tcPr>
          <w:p w14:paraId="152EFF4E" w14:textId="77777777" w:rsidR="00E92F4D" w:rsidRPr="00C82023" w:rsidRDefault="00E92F4D" w:rsidP="00D235E7">
            <w:pPr>
              <w:jc w:val="center"/>
              <w:rPr>
                <w:rFonts w:ascii="Arial CYR" w:eastAsia="Times New Roman" w:hAnsi="Arial CYR" w:cs="Arial CYR"/>
                <w:color w:val="1A1A1A"/>
                <w:sz w:val="20"/>
                <w:szCs w:val="20"/>
                <w:lang w:eastAsia="ru-RU"/>
              </w:rPr>
            </w:pPr>
          </w:p>
        </w:tc>
      </w:tr>
    </w:tbl>
    <w:p w14:paraId="1A8E88AD" w14:textId="1856CA65" w:rsidR="00E92F4D" w:rsidRDefault="00E92F4D"/>
    <w:p w14:paraId="063024F1" w14:textId="19178742" w:rsidR="00E92F4D" w:rsidRPr="00E92F4D" w:rsidRDefault="00E92F4D" w:rsidP="00E92F4D">
      <w:pPr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E92F4D">
        <w:rPr>
          <w:rFonts w:ascii="Times New Roman" w:hAnsi="Times New Roman" w:cs="Times New Roman"/>
          <w:bCs/>
          <w:color w:val="000000"/>
          <w:sz w:val="24"/>
          <w:szCs w:val="24"/>
        </w:rPr>
        <w:t>ФЕДЕРАЛЬНАЯ СЛУЖБА ПО НАДЗОРУ В СФЕРЕ ЗАЩИТЫ ПРАВ ПОТРЕБИТЕЛЕЙ И БЛАГОПОЛУЧИЯ ЧЕЛОВЕКА</w:t>
      </w:r>
    </w:p>
    <w:p w14:paraId="0005E9C0" w14:textId="77777777" w:rsidR="00E92F4D" w:rsidRPr="00E92F4D" w:rsidRDefault="00E92F4D" w:rsidP="00E92F4D">
      <w:pPr>
        <w:keepNext/>
        <w:jc w:val="center"/>
        <w:outlineLvl w:val="2"/>
        <w:rPr>
          <w:rFonts w:ascii="Times New Roman" w:hAnsi="Times New Roman" w:cs="Times New Roman"/>
          <w:bCs/>
          <w:sz w:val="24"/>
          <w:szCs w:val="24"/>
        </w:rPr>
      </w:pPr>
      <w:r w:rsidRPr="00E92F4D">
        <w:rPr>
          <w:rFonts w:ascii="Times New Roman" w:hAnsi="Times New Roman" w:cs="Times New Roman"/>
          <w:bCs/>
          <w:sz w:val="24"/>
          <w:szCs w:val="24"/>
        </w:rPr>
        <w:t xml:space="preserve">ФЕДЕРАЛЬНОЕ БЮДЖЕТНОЕ </w:t>
      </w:r>
      <w:proofErr w:type="gramStart"/>
      <w:r w:rsidRPr="00E92F4D">
        <w:rPr>
          <w:rFonts w:ascii="Times New Roman" w:hAnsi="Times New Roman" w:cs="Times New Roman"/>
          <w:bCs/>
          <w:sz w:val="24"/>
          <w:szCs w:val="24"/>
        </w:rPr>
        <w:t>УЧРЕЖДЕНИЕ  НАУКИ</w:t>
      </w:r>
      <w:proofErr w:type="gramEnd"/>
    </w:p>
    <w:p w14:paraId="7DE52710" w14:textId="4DB6ACFA" w:rsidR="00E92F4D" w:rsidRDefault="00E92F4D" w:rsidP="00E92F4D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E92F4D">
        <w:rPr>
          <w:rFonts w:ascii="Times New Roman" w:hAnsi="Times New Roman" w:cs="Times New Roman"/>
          <w:bCs/>
          <w:sz w:val="24"/>
          <w:szCs w:val="24"/>
        </w:rPr>
        <w:t>“ГОСУДАРСТВЕННЫЙ НАУЧНЫЙ ЦЕНТР ПРИКЛАДНОЙ МИКРОБИОЛОГИИ И БИОТЕХНОЛОГИИ”</w:t>
      </w:r>
    </w:p>
    <w:p w14:paraId="7416BECB" w14:textId="27A278FE" w:rsidR="005F4C00" w:rsidRDefault="005F4C00" w:rsidP="00E92F4D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1F087CDF" w14:textId="6BD37E75" w:rsidR="005F4C00" w:rsidRDefault="005F4C00" w:rsidP="00E92F4D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C82023">
        <w:rPr>
          <w:rFonts w:ascii="Times New Roman" w:eastAsia="Times New Roman" w:hAnsi="Times New Roman" w:cs="Times New Roman"/>
          <w:b/>
          <w:bCs/>
          <w:i/>
          <w:iCs/>
          <w:color w:val="1A1A1A"/>
          <w:sz w:val="27"/>
          <w:szCs w:val="27"/>
          <w:lang w:eastAsia="ru-RU"/>
        </w:rPr>
        <w:t>ПРЕЙСКУРАНТ ЦЕН</w:t>
      </w:r>
    </w:p>
    <w:p w14:paraId="1CC54FB2" w14:textId="52508AB9" w:rsidR="005F4C00" w:rsidRDefault="005F4C00" w:rsidP="00E92F4D">
      <w:pPr>
        <w:jc w:val="center"/>
        <w:rPr>
          <w:rFonts w:ascii="Times New Roman" w:eastAsia="Times New Roman" w:hAnsi="Times New Roman" w:cs="Times New Roman"/>
          <w:b/>
          <w:bCs/>
          <w:color w:val="1A1A1A"/>
          <w:sz w:val="27"/>
          <w:szCs w:val="27"/>
          <w:lang w:eastAsia="ru-RU"/>
        </w:rPr>
      </w:pPr>
      <w:r w:rsidRPr="00C82023">
        <w:rPr>
          <w:rFonts w:ascii="Times New Roman" w:eastAsia="Times New Roman" w:hAnsi="Times New Roman" w:cs="Times New Roman"/>
          <w:b/>
          <w:bCs/>
          <w:color w:val="1A1A1A"/>
          <w:sz w:val="27"/>
          <w:szCs w:val="27"/>
          <w:lang w:eastAsia="ru-RU"/>
        </w:rPr>
        <w:t>на проведение платных работ и услуг</w:t>
      </w:r>
    </w:p>
    <w:p w14:paraId="76E6C321" w14:textId="0DD8C6B9" w:rsidR="005F4C00" w:rsidRDefault="005F4C00" w:rsidP="00E92F4D">
      <w:pPr>
        <w:jc w:val="center"/>
        <w:rPr>
          <w:rFonts w:ascii="Times New Roman" w:eastAsia="Times New Roman" w:hAnsi="Times New Roman" w:cs="Times New Roman"/>
          <w:b/>
          <w:bCs/>
          <w:color w:val="1A1A1A"/>
          <w:sz w:val="27"/>
          <w:szCs w:val="27"/>
          <w:lang w:eastAsia="ru-RU"/>
        </w:rPr>
      </w:pPr>
    </w:p>
    <w:p w14:paraId="504C52E4" w14:textId="01486488" w:rsidR="005F4C00" w:rsidRDefault="005F4C00" w:rsidP="00E92F4D">
      <w:pPr>
        <w:jc w:val="center"/>
        <w:rPr>
          <w:rFonts w:ascii="Times New Roman" w:eastAsia="Times New Roman" w:hAnsi="Times New Roman" w:cs="Times New Roman"/>
          <w:b/>
          <w:bCs/>
          <w:color w:val="1A1A1A"/>
          <w:sz w:val="27"/>
          <w:szCs w:val="27"/>
          <w:lang w:eastAsia="ru-RU"/>
        </w:rPr>
      </w:pPr>
      <w:r w:rsidRPr="00C82023">
        <w:rPr>
          <w:rFonts w:ascii="Times New Roman" w:eastAsia="Times New Roman" w:hAnsi="Times New Roman" w:cs="Times New Roman"/>
          <w:b/>
          <w:bCs/>
          <w:color w:val="1A1A1A"/>
          <w:sz w:val="27"/>
          <w:szCs w:val="27"/>
          <w:lang w:eastAsia="ru-RU"/>
        </w:rPr>
        <w:t>по договорам и</w:t>
      </w:r>
      <w:r>
        <w:rPr>
          <w:rFonts w:ascii="Times New Roman" w:eastAsia="Times New Roman" w:hAnsi="Times New Roman" w:cs="Times New Roman"/>
          <w:b/>
          <w:bCs/>
          <w:color w:val="1A1A1A"/>
          <w:sz w:val="27"/>
          <w:szCs w:val="27"/>
          <w:lang w:eastAsia="ru-RU"/>
        </w:rPr>
        <w:t xml:space="preserve"> заявкам</w:t>
      </w:r>
    </w:p>
    <w:p w14:paraId="07B0EEA7" w14:textId="449AEB77" w:rsidR="005F4C00" w:rsidRDefault="005F4C00" w:rsidP="00E92F4D">
      <w:pPr>
        <w:jc w:val="center"/>
        <w:rPr>
          <w:rFonts w:ascii="Times New Roman" w:eastAsia="Times New Roman" w:hAnsi="Times New Roman" w:cs="Times New Roman"/>
          <w:b/>
          <w:bCs/>
          <w:color w:val="1A1A1A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A1A1A"/>
          <w:sz w:val="27"/>
          <w:szCs w:val="27"/>
          <w:lang w:eastAsia="ru-RU"/>
        </w:rPr>
        <w:t>органа инспекции</w:t>
      </w:r>
      <w:r w:rsidRPr="005F4C00">
        <w:rPr>
          <w:rFonts w:ascii="Times New Roman" w:eastAsia="Times New Roman" w:hAnsi="Times New Roman" w:cs="Times New Roman"/>
          <w:b/>
          <w:bCs/>
          <w:color w:val="1A1A1A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A1A1A"/>
          <w:sz w:val="27"/>
          <w:szCs w:val="27"/>
          <w:lang w:eastAsia="ru-RU"/>
        </w:rPr>
        <w:t>ФБУН ГНЦ ПМБ</w:t>
      </w:r>
    </w:p>
    <w:p w14:paraId="4B2F4231" w14:textId="77777777" w:rsidR="005F4C00" w:rsidRDefault="005F4C00" w:rsidP="00E92F4D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0750960D" w14:textId="79B94B5E" w:rsidR="005F4C00" w:rsidRPr="00C04106" w:rsidRDefault="005F4C00" w:rsidP="00E92F4D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C0410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Введен в действие с    </w:t>
      </w:r>
      <w:proofErr w:type="gramStart"/>
      <w:r w:rsidRPr="00C0410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 .</w:t>
      </w:r>
      <w:proofErr w:type="gramEnd"/>
      <w:r w:rsidR="00A50E1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 </w:t>
      </w:r>
      <w:proofErr w:type="gramStart"/>
      <w:r w:rsidRPr="00C0410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</w:t>
      </w:r>
      <w:proofErr w:type="gramEnd"/>
      <w:r w:rsidRPr="00C0410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2026 г. приказом директора ФБУН ГНЦ ПМБ   от      №    </w:t>
      </w:r>
    </w:p>
    <w:p w14:paraId="407E2C8D" w14:textId="437FE468" w:rsidR="005F4C00" w:rsidRDefault="005F4C00" w:rsidP="00E92F4D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1C6A32B0" w14:textId="596F4D22" w:rsidR="005F4C00" w:rsidRDefault="005F4C00" w:rsidP="00E92F4D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4677CA5A" w14:textId="7C9AB310" w:rsidR="000A3AF3" w:rsidRDefault="000A3AF3" w:rsidP="00E92F4D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55D45AE2" w14:textId="4EAF637F" w:rsidR="000A3AF3" w:rsidRDefault="000A3AF3" w:rsidP="00E92F4D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a8"/>
        <w:tblW w:w="9589" w:type="dxa"/>
        <w:tblLook w:val="04A0" w:firstRow="1" w:lastRow="0" w:firstColumn="1" w:lastColumn="0" w:noHBand="0" w:noVBand="1"/>
      </w:tblPr>
      <w:tblGrid>
        <w:gridCol w:w="1101"/>
        <w:gridCol w:w="6095"/>
        <w:gridCol w:w="2393"/>
      </w:tblGrid>
      <w:tr w:rsidR="000A3AF3" w14:paraId="1913A715" w14:textId="77777777" w:rsidTr="000A3AF3">
        <w:tc>
          <w:tcPr>
            <w:tcW w:w="1101" w:type="dxa"/>
          </w:tcPr>
          <w:p w14:paraId="628C4D88" w14:textId="6FB7A6B7" w:rsidR="000A3AF3" w:rsidRDefault="000A3AF3" w:rsidP="00E92F4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№ п/п</w:t>
            </w:r>
          </w:p>
        </w:tc>
        <w:tc>
          <w:tcPr>
            <w:tcW w:w="6095" w:type="dxa"/>
          </w:tcPr>
          <w:p w14:paraId="3B874B40" w14:textId="682BAE71" w:rsidR="000A3AF3" w:rsidRDefault="000A3AF3" w:rsidP="00E92F4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 работ и услуг</w:t>
            </w:r>
          </w:p>
        </w:tc>
        <w:tc>
          <w:tcPr>
            <w:tcW w:w="2393" w:type="dxa"/>
          </w:tcPr>
          <w:p w14:paraId="4080A810" w14:textId="77777777" w:rsidR="000A3AF3" w:rsidRDefault="000A3AF3" w:rsidP="00E92F4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Цена без НДС, руб.</w:t>
            </w:r>
          </w:p>
          <w:p w14:paraId="505E9EDB" w14:textId="07862686" w:rsidR="000B0514" w:rsidRDefault="000B0514" w:rsidP="00E92F4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B0514" w14:paraId="74765BFA" w14:textId="77777777" w:rsidTr="007A02CE">
        <w:tc>
          <w:tcPr>
            <w:tcW w:w="9589" w:type="dxa"/>
            <w:gridSpan w:val="3"/>
          </w:tcPr>
          <w:p w14:paraId="4917C1D1" w14:textId="67FCAE9C" w:rsidR="000B0514" w:rsidRPr="000B0514" w:rsidRDefault="000B0514" w:rsidP="000B0514">
            <w:pPr>
              <w:pStyle w:val="a7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0514">
              <w:rPr>
                <w:rFonts w:ascii="Times New Roman" w:hAnsi="Times New Roman" w:cs="Times New Roman"/>
                <w:bCs/>
                <w:sz w:val="24"/>
                <w:szCs w:val="24"/>
              </w:rPr>
              <w:t>Санитарно-эпидемиологическая экспертиза проектной и технической документации</w:t>
            </w:r>
          </w:p>
        </w:tc>
      </w:tr>
      <w:tr w:rsidR="000A3AF3" w14:paraId="5EA919C5" w14:textId="77777777" w:rsidTr="000A3AF3">
        <w:tc>
          <w:tcPr>
            <w:tcW w:w="1101" w:type="dxa"/>
          </w:tcPr>
          <w:p w14:paraId="7BB37563" w14:textId="4050CEF8" w:rsidR="000A3AF3" w:rsidRDefault="000B0514" w:rsidP="00E92F4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1.1</w:t>
            </w:r>
          </w:p>
        </w:tc>
        <w:tc>
          <w:tcPr>
            <w:tcW w:w="6095" w:type="dxa"/>
          </w:tcPr>
          <w:p w14:paraId="2EAB42A3" w14:textId="17AF2C50" w:rsidR="000A3AF3" w:rsidRDefault="000B0514" w:rsidP="000B051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Объекты 1 категории</w:t>
            </w:r>
          </w:p>
        </w:tc>
        <w:tc>
          <w:tcPr>
            <w:tcW w:w="2393" w:type="dxa"/>
          </w:tcPr>
          <w:p w14:paraId="7B2841CD" w14:textId="12AAB045" w:rsidR="000A3AF3" w:rsidRDefault="004556A4" w:rsidP="00E92F4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  <w:r w:rsidR="00977884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723</w:t>
            </w:r>
            <w:r w:rsidR="00977884">
              <w:rPr>
                <w:rFonts w:ascii="Times New Roman" w:hAnsi="Times New Roman" w:cs="Times New Roman"/>
                <w:bCs/>
                <w:sz w:val="24"/>
                <w:szCs w:val="24"/>
              </w:rPr>
              <w:t>,00</w:t>
            </w:r>
          </w:p>
        </w:tc>
      </w:tr>
      <w:tr w:rsidR="000A3AF3" w14:paraId="13ED96CA" w14:textId="77777777" w:rsidTr="000A3AF3">
        <w:tc>
          <w:tcPr>
            <w:tcW w:w="1101" w:type="dxa"/>
          </w:tcPr>
          <w:p w14:paraId="184E92E7" w14:textId="173B180D" w:rsidR="000A3AF3" w:rsidRDefault="000B0514" w:rsidP="00E92F4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1.2</w:t>
            </w:r>
          </w:p>
        </w:tc>
        <w:tc>
          <w:tcPr>
            <w:tcW w:w="6095" w:type="dxa"/>
          </w:tcPr>
          <w:p w14:paraId="196676D2" w14:textId="39DAE4FC" w:rsidR="000A3AF3" w:rsidRDefault="000B0514" w:rsidP="000B051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Объекты 2 категории</w:t>
            </w:r>
          </w:p>
        </w:tc>
        <w:tc>
          <w:tcPr>
            <w:tcW w:w="2393" w:type="dxa"/>
          </w:tcPr>
          <w:p w14:paraId="0AE91409" w14:textId="508ED5BE" w:rsidR="000A3AF3" w:rsidRDefault="004556A4" w:rsidP="00E92F4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40372</w:t>
            </w:r>
            <w:r w:rsidR="00977884">
              <w:rPr>
                <w:rFonts w:ascii="Times New Roman" w:hAnsi="Times New Roman" w:cs="Times New Roman"/>
                <w:bCs/>
                <w:sz w:val="24"/>
                <w:szCs w:val="24"/>
              </w:rPr>
              <w:t>,00</w:t>
            </w:r>
          </w:p>
        </w:tc>
      </w:tr>
      <w:tr w:rsidR="000A3AF3" w14:paraId="1A7500F4" w14:textId="77777777" w:rsidTr="000A3AF3">
        <w:tc>
          <w:tcPr>
            <w:tcW w:w="1101" w:type="dxa"/>
          </w:tcPr>
          <w:p w14:paraId="1CBE7836" w14:textId="3350AD67" w:rsidR="000A3AF3" w:rsidRDefault="000B0514" w:rsidP="00E92F4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1.3</w:t>
            </w:r>
          </w:p>
        </w:tc>
        <w:tc>
          <w:tcPr>
            <w:tcW w:w="6095" w:type="dxa"/>
          </w:tcPr>
          <w:p w14:paraId="52166544" w14:textId="233A1D63" w:rsidR="000A3AF3" w:rsidRDefault="000B0514" w:rsidP="000B051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Объекты 3 категории</w:t>
            </w:r>
          </w:p>
        </w:tc>
        <w:tc>
          <w:tcPr>
            <w:tcW w:w="2393" w:type="dxa"/>
          </w:tcPr>
          <w:p w14:paraId="4037BDA4" w14:textId="7EBDC07F" w:rsidR="000A3AF3" w:rsidRDefault="004556A4" w:rsidP="00E92F4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60294</w:t>
            </w:r>
            <w:r w:rsidR="00977884">
              <w:rPr>
                <w:rFonts w:ascii="Times New Roman" w:hAnsi="Times New Roman" w:cs="Times New Roman"/>
                <w:bCs/>
                <w:sz w:val="24"/>
                <w:szCs w:val="24"/>
              </w:rPr>
              <w:t>,00</w:t>
            </w:r>
          </w:p>
        </w:tc>
      </w:tr>
      <w:tr w:rsidR="000B0514" w14:paraId="0F9F1E7A" w14:textId="77777777" w:rsidTr="00472BCE">
        <w:tc>
          <w:tcPr>
            <w:tcW w:w="9589" w:type="dxa"/>
            <w:gridSpan w:val="3"/>
          </w:tcPr>
          <w:p w14:paraId="6D57FA11" w14:textId="4DAFBFB0" w:rsidR="000B0514" w:rsidRPr="000B0514" w:rsidRDefault="000B0514" w:rsidP="000B0514">
            <w:pPr>
              <w:pStyle w:val="a7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0514">
              <w:rPr>
                <w:rFonts w:ascii="Times New Roman" w:hAnsi="Times New Roman" w:cs="Times New Roman"/>
                <w:bCs/>
                <w:sz w:val="24"/>
                <w:szCs w:val="24"/>
              </w:rPr>
              <w:t>Санитарно-эпидемиологическая экспертиза видов деятельности</w:t>
            </w:r>
            <w:r w:rsidR="004556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(с выходом на объект)</w:t>
            </w:r>
          </w:p>
        </w:tc>
      </w:tr>
      <w:tr w:rsidR="000B0514" w14:paraId="75142F68" w14:textId="77777777" w:rsidTr="000A3AF3">
        <w:tc>
          <w:tcPr>
            <w:tcW w:w="1101" w:type="dxa"/>
          </w:tcPr>
          <w:p w14:paraId="6660D4D5" w14:textId="6C2C3D1C" w:rsidR="000B0514" w:rsidRDefault="000B0514" w:rsidP="000B051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2.1</w:t>
            </w:r>
          </w:p>
        </w:tc>
        <w:tc>
          <w:tcPr>
            <w:tcW w:w="6095" w:type="dxa"/>
          </w:tcPr>
          <w:p w14:paraId="2BD1D728" w14:textId="0D95DD36" w:rsidR="000B0514" w:rsidRDefault="000B0514" w:rsidP="000B051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Объекты 1 категории</w:t>
            </w:r>
          </w:p>
        </w:tc>
        <w:tc>
          <w:tcPr>
            <w:tcW w:w="2393" w:type="dxa"/>
          </w:tcPr>
          <w:p w14:paraId="2C37E2F6" w14:textId="08D8C301" w:rsidR="000B0514" w:rsidRDefault="004556A4" w:rsidP="000B051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21002</w:t>
            </w:r>
            <w:r w:rsidR="00977884">
              <w:rPr>
                <w:rFonts w:ascii="Times New Roman" w:hAnsi="Times New Roman" w:cs="Times New Roman"/>
                <w:bCs/>
                <w:sz w:val="24"/>
                <w:szCs w:val="24"/>
              </w:rPr>
              <w:t>,00</w:t>
            </w:r>
          </w:p>
        </w:tc>
      </w:tr>
      <w:tr w:rsidR="000B0514" w14:paraId="7F4685FA" w14:textId="77777777" w:rsidTr="000A3AF3">
        <w:tc>
          <w:tcPr>
            <w:tcW w:w="1101" w:type="dxa"/>
          </w:tcPr>
          <w:p w14:paraId="226B9834" w14:textId="047A3072" w:rsidR="000B0514" w:rsidRDefault="000B0514" w:rsidP="000B051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2.2</w:t>
            </w:r>
          </w:p>
        </w:tc>
        <w:tc>
          <w:tcPr>
            <w:tcW w:w="6095" w:type="dxa"/>
          </w:tcPr>
          <w:p w14:paraId="14BABA44" w14:textId="49540E9F" w:rsidR="000B0514" w:rsidRDefault="000B0514" w:rsidP="000B051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Объекты 2 категории</w:t>
            </w:r>
          </w:p>
        </w:tc>
        <w:tc>
          <w:tcPr>
            <w:tcW w:w="2393" w:type="dxa"/>
          </w:tcPr>
          <w:p w14:paraId="5A887F18" w14:textId="0290D219" w:rsidR="000B0514" w:rsidRDefault="004556A4" w:rsidP="000B051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50231</w:t>
            </w:r>
            <w:r w:rsidR="00977884">
              <w:rPr>
                <w:rFonts w:ascii="Times New Roman" w:hAnsi="Times New Roman" w:cs="Times New Roman"/>
                <w:bCs/>
                <w:sz w:val="24"/>
                <w:szCs w:val="24"/>
              </w:rPr>
              <w:t>,00</w:t>
            </w:r>
          </w:p>
        </w:tc>
      </w:tr>
      <w:tr w:rsidR="000B0514" w14:paraId="402FC33B" w14:textId="77777777" w:rsidTr="000A3AF3">
        <w:tc>
          <w:tcPr>
            <w:tcW w:w="1101" w:type="dxa"/>
          </w:tcPr>
          <w:p w14:paraId="4F8EC2A1" w14:textId="5428A8F1" w:rsidR="000B0514" w:rsidRDefault="000B0514" w:rsidP="000B051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2.3</w:t>
            </w:r>
          </w:p>
        </w:tc>
        <w:tc>
          <w:tcPr>
            <w:tcW w:w="6095" w:type="dxa"/>
          </w:tcPr>
          <w:p w14:paraId="32CD693D" w14:textId="38C1D7D5" w:rsidR="000B0514" w:rsidRDefault="000B0514" w:rsidP="000B051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Объекты 3 категории</w:t>
            </w:r>
          </w:p>
        </w:tc>
        <w:tc>
          <w:tcPr>
            <w:tcW w:w="2393" w:type="dxa"/>
          </w:tcPr>
          <w:p w14:paraId="0D4B1F55" w14:textId="0BB0393F" w:rsidR="000B0514" w:rsidRDefault="004556A4" w:rsidP="000B051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70824</w:t>
            </w:r>
            <w:r w:rsidR="00977884">
              <w:rPr>
                <w:rFonts w:ascii="Times New Roman" w:hAnsi="Times New Roman" w:cs="Times New Roman"/>
                <w:bCs/>
                <w:sz w:val="24"/>
                <w:szCs w:val="24"/>
              </w:rPr>
              <w:t>,00</w:t>
            </w:r>
          </w:p>
        </w:tc>
      </w:tr>
      <w:tr w:rsidR="000B0514" w14:paraId="42E6F32D" w14:textId="77777777" w:rsidTr="008274F7">
        <w:tc>
          <w:tcPr>
            <w:tcW w:w="9589" w:type="dxa"/>
            <w:gridSpan w:val="3"/>
          </w:tcPr>
          <w:p w14:paraId="480C8D97" w14:textId="0D29D917" w:rsidR="000B0514" w:rsidRPr="000B0514" w:rsidRDefault="000B0514" w:rsidP="000B0514">
            <w:pPr>
              <w:pStyle w:val="a7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051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Санитарно-эпидемиологическая экспертиза (гигиеническая </w:t>
            </w:r>
            <w:proofErr w:type="gramStart"/>
            <w:r w:rsidRPr="000B0514">
              <w:rPr>
                <w:rFonts w:ascii="Times New Roman" w:hAnsi="Times New Roman" w:cs="Times New Roman"/>
                <w:bCs/>
                <w:sz w:val="24"/>
                <w:szCs w:val="24"/>
              </w:rPr>
              <w:t>оценка)  лабораторно</w:t>
            </w:r>
            <w:proofErr w:type="gramEnd"/>
            <w:r w:rsidRPr="000B0514">
              <w:rPr>
                <w:rFonts w:ascii="Times New Roman" w:hAnsi="Times New Roman" w:cs="Times New Roman"/>
                <w:bCs/>
                <w:sz w:val="24"/>
                <w:szCs w:val="24"/>
              </w:rPr>
              <w:t>-инструментальных испытаний (исследований), измерений</w:t>
            </w:r>
          </w:p>
        </w:tc>
      </w:tr>
      <w:tr w:rsidR="000B0514" w14:paraId="1352E41B" w14:textId="77777777" w:rsidTr="000A3AF3">
        <w:tc>
          <w:tcPr>
            <w:tcW w:w="1101" w:type="dxa"/>
          </w:tcPr>
          <w:p w14:paraId="310BCB55" w14:textId="0AC4DF5D" w:rsidR="000B0514" w:rsidRDefault="000B0514" w:rsidP="000B051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3.1</w:t>
            </w:r>
          </w:p>
        </w:tc>
        <w:tc>
          <w:tcPr>
            <w:tcW w:w="6095" w:type="dxa"/>
          </w:tcPr>
          <w:p w14:paraId="2C844862" w14:textId="07EED52F" w:rsidR="000B0514" w:rsidRDefault="004556A4" w:rsidP="000B051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Оценка результатов </w:t>
            </w:r>
            <w:r w:rsidR="00977884">
              <w:rPr>
                <w:rFonts w:ascii="Times New Roman" w:hAnsi="Times New Roman" w:cs="Times New Roman"/>
                <w:bCs/>
                <w:sz w:val="24"/>
                <w:szCs w:val="24"/>
              </w:rPr>
              <w:t>испытаний (исследований) по микробиологическим, органолептическим показателям, 1 проба</w:t>
            </w:r>
          </w:p>
        </w:tc>
        <w:tc>
          <w:tcPr>
            <w:tcW w:w="2393" w:type="dxa"/>
          </w:tcPr>
          <w:p w14:paraId="69D99C89" w14:textId="0CDF5D30" w:rsidR="000B0514" w:rsidRDefault="00977884" w:rsidP="000B051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600,00</w:t>
            </w:r>
          </w:p>
        </w:tc>
      </w:tr>
      <w:tr w:rsidR="000B0514" w14:paraId="39F82521" w14:textId="77777777" w:rsidTr="000A3AF3">
        <w:tc>
          <w:tcPr>
            <w:tcW w:w="1101" w:type="dxa"/>
          </w:tcPr>
          <w:p w14:paraId="6E05923C" w14:textId="1238B86A" w:rsidR="000B0514" w:rsidRDefault="000B0514" w:rsidP="000B051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3.2</w:t>
            </w:r>
          </w:p>
        </w:tc>
        <w:tc>
          <w:tcPr>
            <w:tcW w:w="6095" w:type="dxa"/>
          </w:tcPr>
          <w:p w14:paraId="66C7EB00" w14:textId="2FB0BFC4" w:rsidR="000B0514" w:rsidRDefault="00977884" w:rsidP="000B051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Оценка результатов испытаний (исследований) по химическим показателям, 1 проба</w:t>
            </w:r>
          </w:p>
        </w:tc>
        <w:tc>
          <w:tcPr>
            <w:tcW w:w="2393" w:type="dxa"/>
          </w:tcPr>
          <w:p w14:paraId="1E8F4BB9" w14:textId="2A8F2191" w:rsidR="000B0514" w:rsidRDefault="00977884" w:rsidP="000B051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800,00</w:t>
            </w:r>
          </w:p>
        </w:tc>
      </w:tr>
      <w:tr w:rsidR="000B0514" w14:paraId="52C94008" w14:textId="77777777" w:rsidTr="000A3AF3">
        <w:tc>
          <w:tcPr>
            <w:tcW w:w="1101" w:type="dxa"/>
          </w:tcPr>
          <w:p w14:paraId="7FB542F8" w14:textId="7B5B385F" w:rsidR="000B0514" w:rsidRDefault="000B0514" w:rsidP="000B051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3.3</w:t>
            </w:r>
          </w:p>
        </w:tc>
        <w:tc>
          <w:tcPr>
            <w:tcW w:w="6095" w:type="dxa"/>
          </w:tcPr>
          <w:p w14:paraId="67D71815" w14:textId="4C824AD5" w:rsidR="000B0514" w:rsidRDefault="00977884" w:rsidP="000B051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Оценка результатов измерений физических факторов, 1 измерение</w:t>
            </w:r>
          </w:p>
        </w:tc>
        <w:tc>
          <w:tcPr>
            <w:tcW w:w="2393" w:type="dxa"/>
          </w:tcPr>
          <w:p w14:paraId="41C3BE5D" w14:textId="48E4A92C" w:rsidR="000B0514" w:rsidRDefault="00977884" w:rsidP="000B051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900,00</w:t>
            </w:r>
          </w:p>
        </w:tc>
      </w:tr>
    </w:tbl>
    <w:p w14:paraId="3988DF58" w14:textId="77777777" w:rsidR="000A3AF3" w:rsidRDefault="000A3AF3" w:rsidP="00E92F4D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651351C5" w14:textId="3134E8BB" w:rsidR="00A05BB4" w:rsidRDefault="00A05BB4" w:rsidP="00E92F4D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444CE647" w14:textId="38898E85" w:rsidR="00A05BB4" w:rsidRDefault="00977884" w:rsidP="00E92F4D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Примечание:</w:t>
      </w:r>
    </w:p>
    <w:p w14:paraId="590DC6D1" w14:textId="77777777" w:rsidR="00977884" w:rsidRDefault="00977884" w:rsidP="00977884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00911A25" w14:textId="77777777" w:rsidR="00977884" w:rsidRPr="005D5274" w:rsidRDefault="00977884" w:rsidP="00977884">
      <w:pPr>
        <w:pStyle w:val="a5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150" w:afterAutospacing="0"/>
        <w:rPr>
          <w:color w:val="606060"/>
        </w:rPr>
      </w:pPr>
      <w:r w:rsidRPr="005D5274">
        <w:rPr>
          <w:color w:val="606060"/>
        </w:rPr>
        <w:t>1. Налог на добавленную стоимость в указанные цены не входит и оплачивается дополнительно в установленном размере.</w:t>
      </w:r>
    </w:p>
    <w:p w14:paraId="59A4A53A" w14:textId="77777777" w:rsidR="00977884" w:rsidRPr="005D5274" w:rsidRDefault="00977884" w:rsidP="00977884">
      <w:pPr>
        <w:pStyle w:val="a5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150" w:afterAutospacing="0"/>
        <w:rPr>
          <w:color w:val="606060"/>
        </w:rPr>
      </w:pPr>
      <w:r w:rsidRPr="005D5274">
        <w:rPr>
          <w:color w:val="606060"/>
        </w:rPr>
        <w:t>2. При проведении работ в выходные и праздничные, также в ночное время, оплата проводится с коэффициентом 2.</w:t>
      </w:r>
    </w:p>
    <w:p w14:paraId="1C638D39" w14:textId="77777777" w:rsidR="00977884" w:rsidRPr="005D5274" w:rsidRDefault="00977884" w:rsidP="00977884">
      <w:pPr>
        <w:pStyle w:val="a5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150" w:afterAutospacing="0"/>
        <w:rPr>
          <w:color w:val="606060"/>
        </w:rPr>
      </w:pPr>
      <w:r w:rsidRPr="005D5274">
        <w:rPr>
          <w:color w:val="606060"/>
        </w:rPr>
        <w:t xml:space="preserve">3. Срок выполнения услуг органом инспекции не более 35 рабочих дней.  </w:t>
      </w:r>
    </w:p>
    <w:p w14:paraId="322D78E8" w14:textId="77777777" w:rsidR="00977884" w:rsidRDefault="00977884" w:rsidP="00977884">
      <w:pPr>
        <w:pStyle w:val="a5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150" w:afterAutospacing="0"/>
        <w:rPr>
          <w:color w:val="606060"/>
        </w:rPr>
      </w:pPr>
      <w:r w:rsidRPr="005D5274">
        <w:rPr>
          <w:color w:val="606060"/>
        </w:rPr>
        <w:lastRenderedPageBreak/>
        <w:t>4. Повышающий коэффициент за срочность выполнения работ/услуг органом инспекции: срок выполнения работ 5 рабочих дней - коэффициент 2.</w:t>
      </w:r>
    </w:p>
    <w:p w14:paraId="158434C6" w14:textId="5C701F97" w:rsidR="00977884" w:rsidRPr="005D5274" w:rsidRDefault="00977884" w:rsidP="00977884">
      <w:pPr>
        <w:pStyle w:val="a5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150" w:afterAutospacing="0"/>
        <w:rPr>
          <w:color w:val="606060"/>
        </w:rPr>
      </w:pPr>
      <w:r>
        <w:rPr>
          <w:color w:val="606060"/>
        </w:rPr>
        <w:t xml:space="preserve">5. </w:t>
      </w:r>
      <w:r>
        <w:rPr>
          <w:bCs/>
        </w:rPr>
        <w:t xml:space="preserve">При сложности объекта к категории объекта применяется </w:t>
      </w:r>
      <w:r w:rsidR="00C04106">
        <w:rPr>
          <w:bCs/>
        </w:rPr>
        <w:t xml:space="preserve">повышающий </w:t>
      </w:r>
      <w:proofErr w:type="gramStart"/>
      <w:r>
        <w:rPr>
          <w:bCs/>
        </w:rPr>
        <w:t>коэффициент  от</w:t>
      </w:r>
      <w:proofErr w:type="gramEnd"/>
      <w:r>
        <w:rPr>
          <w:bCs/>
        </w:rPr>
        <w:t xml:space="preserve"> 2 до 5</w:t>
      </w:r>
    </w:p>
    <w:p w14:paraId="0BE95744" w14:textId="77777777" w:rsidR="00977884" w:rsidRDefault="00977884" w:rsidP="00977884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11C57C2F" w14:textId="77777777" w:rsidR="00977884" w:rsidRDefault="00977884" w:rsidP="00977884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Категории объектов:</w:t>
      </w:r>
    </w:p>
    <w:tbl>
      <w:tblPr>
        <w:tblStyle w:val="a8"/>
        <w:tblW w:w="9606" w:type="dxa"/>
        <w:tblLook w:val="04A0" w:firstRow="1" w:lastRow="0" w:firstColumn="1" w:lastColumn="0" w:noHBand="0" w:noVBand="1"/>
      </w:tblPr>
      <w:tblGrid>
        <w:gridCol w:w="1246"/>
        <w:gridCol w:w="8360"/>
      </w:tblGrid>
      <w:tr w:rsidR="00977884" w14:paraId="5C5AFE7E" w14:textId="77777777" w:rsidTr="002A6F07">
        <w:tc>
          <w:tcPr>
            <w:tcW w:w="1246" w:type="dxa"/>
          </w:tcPr>
          <w:p w14:paraId="271BD25E" w14:textId="77777777" w:rsidR="00977884" w:rsidRDefault="00977884" w:rsidP="002A6F0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№ категории</w:t>
            </w:r>
          </w:p>
        </w:tc>
        <w:tc>
          <w:tcPr>
            <w:tcW w:w="8360" w:type="dxa"/>
          </w:tcPr>
          <w:p w14:paraId="71621F63" w14:textId="77777777" w:rsidR="00977884" w:rsidRDefault="00977884" w:rsidP="002A6F0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Описание объекта</w:t>
            </w:r>
          </w:p>
        </w:tc>
      </w:tr>
      <w:tr w:rsidR="00977884" w14:paraId="22D3A27E" w14:textId="77777777" w:rsidTr="002A6F07">
        <w:tc>
          <w:tcPr>
            <w:tcW w:w="1246" w:type="dxa"/>
          </w:tcPr>
          <w:p w14:paraId="29E20669" w14:textId="77777777" w:rsidR="00977884" w:rsidRDefault="00977884" w:rsidP="002A6F0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360" w:type="dxa"/>
          </w:tcPr>
          <w:p w14:paraId="5F1CAD6E" w14:textId="77777777" w:rsidR="00977884" w:rsidRDefault="00977884" w:rsidP="002A6F07">
            <w:pPr>
              <w:pStyle w:val="a"/>
              <w:numPr>
                <w:ilvl w:val="0"/>
                <w:numId w:val="0"/>
              </w:numPr>
              <w:tabs>
                <w:tab w:val="clear" w:pos="397"/>
                <w:tab w:val="left" w:pos="0"/>
              </w:tabs>
              <w:ind w:firstLine="32"/>
            </w:pPr>
            <w:r>
              <w:t xml:space="preserve">Предприятия и организации с количеством работников до 10 человек; </w:t>
            </w:r>
          </w:p>
          <w:p w14:paraId="6A363325" w14:textId="77777777" w:rsidR="00977884" w:rsidRDefault="00977884" w:rsidP="002A6F07">
            <w:pPr>
              <w:pStyle w:val="a"/>
              <w:numPr>
                <w:ilvl w:val="0"/>
                <w:numId w:val="0"/>
              </w:numPr>
              <w:tabs>
                <w:tab w:val="clear" w:pos="397"/>
                <w:tab w:val="left" w:pos="0"/>
              </w:tabs>
              <w:ind w:firstLine="32"/>
            </w:pPr>
            <w:r>
              <w:t>площадью до 50 </w:t>
            </w:r>
            <w:r>
              <w:rPr>
                <w:snapToGrid w:val="0"/>
              </w:rPr>
              <w:t>м</w:t>
            </w:r>
            <w:r>
              <w:rPr>
                <w:snapToGrid w:val="0"/>
                <w:vertAlign w:val="superscript"/>
              </w:rPr>
              <w:t>2</w:t>
            </w:r>
          </w:p>
          <w:p w14:paraId="3C54F8A5" w14:textId="77777777" w:rsidR="00977884" w:rsidRDefault="00977884" w:rsidP="002A6F0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77884" w14:paraId="05E074C4" w14:textId="77777777" w:rsidTr="002A6F07">
        <w:tc>
          <w:tcPr>
            <w:tcW w:w="1246" w:type="dxa"/>
          </w:tcPr>
          <w:p w14:paraId="2C0D795E" w14:textId="77777777" w:rsidR="00977884" w:rsidRDefault="00977884" w:rsidP="002A6F0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360" w:type="dxa"/>
          </w:tcPr>
          <w:p w14:paraId="1BF5CA77" w14:textId="77777777" w:rsidR="00977884" w:rsidRDefault="00977884" w:rsidP="002A6F07">
            <w:pPr>
              <w:pStyle w:val="a"/>
              <w:numPr>
                <w:ilvl w:val="0"/>
                <w:numId w:val="0"/>
              </w:numPr>
              <w:tabs>
                <w:tab w:val="clear" w:pos="397"/>
                <w:tab w:val="left" w:pos="0"/>
              </w:tabs>
              <w:ind w:firstLine="32"/>
            </w:pPr>
            <w:r>
              <w:t xml:space="preserve">Предприятия и организации с количеством </w:t>
            </w:r>
            <w:proofErr w:type="gramStart"/>
            <w:r>
              <w:t>работников  до</w:t>
            </w:r>
            <w:proofErr w:type="gramEnd"/>
            <w:r>
              <w:t xml:space="preserve"> 200 человек; </w:t>
            </w:r>
          </w:p>
          <w:p w14:paraId="3F64FD5D" w14:textId="77777777" w:rsidR="00977884" w:rsidRDefault="00977884" w:rsidP="002A6F07">
            <w:pPr>
              <w:pStyle w:val="a"/>
              <w:numPr>
                <w:ilvl w:val="0"/>
                <w:numId w:val="0"/>
              </w:numPr>
              <w:tabs>
                <w:tab w:val="clear" w:pos="397"/>
                <w:tab w:val="left" w:pos="0"/>
              </w:tabs>
              <w:ind w:firstLine="32"/>
            </w:pPr>
            <w:r>
              <w:t>площадью до 300 </w:t>
            </w:r>
            <w:r>
              <w:rPr>
                <w:snapToGrid w:val="0"/>
              </w:rPr>
              <w:t>м</w:t>
            </w:r>
            <w:r>
              <w:rPr>
                <w:snapToGrid w:val="0"/>
                <w:vertAlign w:val="superscript"/>
              </w:rPr>
              <w:t>2</w:t>
            </w:r>
          </w:p>
          <w:p w14:paraId="2058B33A" w14:textId="77777777" w:rsidR="00977884" w:rsidRDefault="00977884" w:rsidP="002A6F0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77884" w14:paraId="0B647B1C" w14:textId="77777777" w:rsidTr="002A6F07">
        <w:tc>
          <w:tcPr>
            <w:tcW w:w="1246" w:type="dxa"/>
          </w:tcPr>
          <w:p w14:paraId="0EEC3BA1" w14:textId="77777777" w:rsidR="00977884" w:rsidRDefault="00977884" w:rsidP="002A6F0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8360" w:type="dxa"/>
          </w:tcPr>
          <w:p w14:paraId="17B83A5A" w14:textId="77777777" w:rsidR="00977884" w:rsidRDefault="00977884" w:rsidP="002A6F07">
            <w:pPr>
              <w:pStyle w:val="a"/>
              <w:numPr>
                <w:ilvl w:val="0"/>
                <w:numId w:val="0"/>
              </w:numPr>
              <w:tabs>
                <w:tab w:val="clear" w:pos="397"/>
                <w:tab w:val="left" w:pos="0"/>
              </w:tabs>
              <w:ind w:firstLine="32"/>
            </w:pPr>
            <w:r>
              <w:t xml:space="preserve">Предприятия и организации с количеством работников более 200 человек; </w:t>
            </w:r>
          </w:p>
          <w:p w14:paraId="11A33E47" w14:textId="77777777" w:rsidR="00977884" w:rsidRDefault="00977884" w:rsidP="002A6F07">
            <w:pPr>
              <w:pStyle w:val="a"/>
              <w:numPr>
                <w:ilvl w:val="0"/>
                <w:numId w:val="0"/>
              </w:numPr>
              <w:tabs>
                <w:tab w:val="clear" w:pos="397"/>
                <w:tab w:val="left" w:pos="0"/>
              </w:tabs>
              <w:ind w:firstLine="32"/>
            </w:pPr>
            <w:r>
              <w:t>площадью более 300 </w:t>
            </w:r>
            <w:r>
              <w:rPr>
                <w:snapToGrid w:val="0"/>
              </w:rPr>
              <w:t>м</w:t>
            </w:r>
            <w:r>
              <w:rPr>
                <w:snapToGrid w:val="0"/>
                <w:vertAlign w:val="superscript"/>
              </w:rPr>
              <w:t>2</w:t>
            </w:r>
          </w:p>
          <w:p w14:paraId="3E98EA62" w14:textId="77777777" w:rsidR="00977884" w:rsidRDefault="00977884" w:rsidP="002A6F0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2B1ADCBD" w14:textId="409307DE" w:rsidR="005F4C00" w:rsidRDefault="005F4C00" w:rsidP="00E92F4D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63A194E1" w14:textId="77777777" w:rsidR="005F4C00" w:rsidRPr="00E92F4D" w:rsidRDefault="005F4C00" w:rsidP="00E92F4D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549F3864" w14:textId="5B18997B" w:rsidR="00E92F4D" w:rsidRDefault="00E92F4D"/>
    <w:p w14:paraId="0522BCF8" w14:textId="77777777" w:rsidR="00B8152B" w:rsidRDefault="00B8152B"/>
    <w:sectPr w:rsidR="00B815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E9340B"/>
    <w:multiLevelType w:val="hybridMultilevel"/>
    <w:tmpl w:val="8200D460"/>
    <w:lvl w:ilvl="0" w:tplc="5D1A0604">
      <w:start w:val="1"/>
      <w:numFmt w:val="bullet"/>
      <w:pStyle w:val="a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41557C"/>
    <w:multiLevelType w:val="hybridMultilevel"/>
    <w:tmpl w:val="C4C411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14A89"/>
    <w:rsid w:val="000A3AF3"/>
    <w:rsid w:val="000B0514"/>
    <w:rsid w:val="000F5C38"/>
    <w:rsid w:val="002E24AE"/>
    <w:rsid w:val="004556A4"/>
    <w:rsid w:val="0055728C"/>
    <w:rsid w:val="005D5274"/>
    <w:rsid w:val="005F4C00"/>
    <w:rsid w:val="00714A89"/>
    <w:rsid w:val="00977884"/>
    <w:rsid w:val="00A05BB4"/>
    <w:rsid w:val="00A50E16"/>
    <w:rsid w:val="00B8152B"/>
    <w:rsid w:val="00C04106"/>
    <w:rsid w:val="00C82023"/>
    <w:rsid w:val="00E92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A791B8"/>
  <w15:docId w15:val="{98E66CA1-DE85-49DB-A8E2-A1C9D12BF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pPr>
      <w:spacing w:after="0" w:line="240" w:lineRule="auto"/>
    </w:pPr>
  </w:style>
  <w:style w:type="paragraph" w:styleId="1">
    <w:name w:val="heading 1"/>
    <w:basedOn w:val="a0"/>
    <w:link w:val="10"/>
    <w:uiPriority w:val="9"/>
    <w:qFormat/>
    <w:rsid w:val="00C82023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8202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3"/>
    <w:uiPriority w:val="99"/>
    <w:semiHidden/>
    <w:unhideWhenUsed/>
    <w:rsid w:val="00C82023"/>
  </w:style>
  <w:style w:type="character" w:styleId="a4">
    <w:name w:val="Emphasis"/>
    <w:basedOn w:val="a1"/>
    <w:uiPriority w:val="20"/>
    <w:qFormat/>
    <w:rsid w:val="00C82023"/>
    <w:rPr>
      <w:i/>
      <w:iCs/>
    </w:rPr>
  </w:style>
  <w:style w:type="paragraph" w:styleId="a5">
    <w:name w:val="Normal (Web)"/>
    <w:basedOn w:val="a0"/>
    <w:uiPriority w:val="99"/>
    <w:semiHidden/>
    <w:unhideWhenUsed/>
    <w:rsid w:val="005F4C0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1"/>
    <w:uiPriority w:val="99"/>
    <w:semiHidden/>
    <w:unhideWhenUsed/>
    <w:rsid w:val="005F4C00"/>
    <w:rPr>
      <w:color w:val="0000FF"/>
      <w:u w:val="single"/>
    </w:rPr>
  </w:style>
  <w:style w:type="paragraph" w:styleId="a7">
    <w:name w:val="List Paragraph"/>
    <w:basedOn w:val="a0"/>
    <w:uiPriority w:val="34"/>
    <w:qFormat/>
    <w:rsid w:val="005D5274"/>
    <w:pPr>
      <w:ind w:left="720"/>
      <w:contextualSpacing/>
    </w:pPr>
  </w:style>
  <w:style w:type="table" w:styleId="a8">
    <w:name w:val="Table Grid"/>
    <w:basedOn w:val="a2"/>
    <w:uiPriority w:val="59"/>
    <w:rsid w:val="005D52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">
    <w:name w:val="List Bullet"/>
    <w:basedOn w:val="a0"/>
    <w:semiHidden/>
    <w:unhideWhenUsed/>
    <w:rsid w:val="005D5274"/>
    <w:pPr>
      <w:numPr>
        <w:numId w:val="1"/>
      </w:numPr>
      <w:tabs>
        <w:tab w:val="left" w:pos="397"/>
      </w:tabs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15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314</Words>
  <Characters>1791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</dc:creator>
  <cp:keywords/>
  <dc:description/>
  <cp:lastModifiedBy>Dobr1K@Science</cp:lastModifiedBy>
  <cp:revision>9</cp:revision>
  <dcterms:created xsi:type="dcterms:W3CDTF">2025-02-18T06:48:00Z</dcterms:created>
  <dcterms:modified xsi:type="dcterms:W3CDTF">2026-06-18T11:49:00Z</dcterms:modified>
</cp:coreProperties>
</file>